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214"/>
      </w:tblGrid>
      <w:tr w:rsidR="00E77681" w:rsidRPr="00883C97" w:rsidTr="0039742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395" w:type="dxa"/>
          </w:tcPr>
          <w:p w:rsidR="00E77681" w:rsidRPr="00883C97" w:rsidRDefault="00E77681" w:rsidP="00397427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883C97">
              <w:rPr>
                <w:color w:val="000000"/>
                <w:sz w:val="24"/>
                <w:szCs w:val="24"/>
              </w:rPr>
              <w:t>Тема 2</w:t>
            </w:r>
            <w:r w:rsidRPr="00883C97">
              <w:rPr>
                <w:sz w:val="24"/>
                <w:szCs w:val="24"/>
              </w:rPr>
              <w:t xml:space="preserve"> </w:t>
            </w:r>
            <w:r w:rsidRPr="000B438E">
              <w:rPr>
                <w:color w:val="000000"/>
                <w:sz w:val="24"/>
                <w:szCs w:val="24"/>
              </w:rPr>
              <w:t>Расчет паразитных связей через электрическое поле</w:t>
            </w:r>
          </w:p>
        </w:tc>
      </w:tr>
      <w:tr w:rsidR="00E77681" w:rsidRPr="00883C97" w:rsidTr="0039742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395" w:type="dxa"/>
          </w:tcPr>
          <w:p w:rsidR="00E77681" w:rsidRPr="00883C97" w:rsidRDefault="00E77681" w:rsidP="00397427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883C97">
              <w:rPr>
                <w:color w:val="000000"/>
                <w:sz w:val="24"/>
                <w:szCs w:val="24"/>
              </w:rPr>
              <w:t>Тема 3</w:t>
            </w:r>
            <w:r w:rsidRPr="000B438E">
              <w:rPr>
                <w:color w:val="000000"/>
                <w:sz w:val="24"/>
                <w:szCs w:val="24"/>
              </w:rPr>
              <w:t xml:space="preserve"> Расчет эффективности элементов внутрисистемного экранирования</w:t>
            </w:r>
            <w:r w:rsidRPr="00883C97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E77681" w:rsidRPr="00883C97" w:rsidTr="0039742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395" w:type="dxa"/>
          </w:tcPr>
          <w:p w:rsidR="00E77681" w:rsidRPr="00883C97" w:rsidRDefault="00E77681" w:rsidP="003974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0B438E">
              <w:rPr>
                <w:color w:val="000000"/>
                <w:sz w:val="24"/>
                <w:szCs w:val="24"/>
              </w:rPr>
              <w:t>Расчет развязывающих фильтров многокаскадного усилителя</w:t>
            </w:r>
          </w:p>
        </w:tc>
      </w:tr>
      <w:tr w:rsidR="00E77681" w:rsidRPr="00883C97" w:rsidTr="0039742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395" w:type="dxa"/>
          </w:tcPr>
          <w:p w:rsidR="00E77681" w:rsidRPr="00883C97" w:rsidRDefault="00E77681" w:rsidP="00397427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5</w:t>
            </w:r>
            <w:r w:rsidRPr="00883C97">
              <w:rPr>
                <w:color w:val="000000"/>
                <w:sz w:val="24"/>
                <w:szCs w:val="24"/>
              </w:rPr>
              <w:t xml:space="preserve"> </w:t>
            </w:r>
            <w:r w:rsidRPr="000B438E">
              <w:rPr>
                <w:color w:val="000000"/>
                <w:sz w:val="24"/>
                <w:szCs w:val="24"/>
              </w:rPr>
              <w:t>Расчёт уровня побочных излучений радиопередающего устройства</w:t>
            </w:r>
          </w:p>
        </w:tc>
      </w:tr>
      <w:tr w:rsidR="00E77681" w:rsidRPr="00883C97" w:rsidTr="0039742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395" w:type="dxa"/>
          </w:tcPr>
          <w:p w:rsidR="00E77681" w:rsidRPr="00883C97" w:rsidRDefault="00E77681" w:rsidP="00397427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6</w:t>
            </w:r>
            <w:r w:rsidRPr="00883C97">
              <w:rPr>
                <w:color w:val="000000"/>
                <w:sz w:val="24"/>
                <w:szCs w:val="24"/>
              </w:rPr>
              <w:t xml:space="preserve"> </w:t>
            </w:r>
            <w:r w:rsidRPr="000B438E">
              <w:rPr>
                <w:color w:val="000000"/>
                <w:sz w:val="24"/>
                <w:szCs w:val="24"/>
              </w:rPr>
              <w:t>Расчёт уровня комбинационных компонент мешающих излучений</w:t>
            </w:r>
          </w:p>
        </w:tc>
      </w:tr>
      <w:tr w:rsidR="00E77681" w:rsidRPr="00883C97" w:rsidTr="0039742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395" w:type="dxa"/>
          </w:tcPr>
          <w:p w:rsidR="00E77681" w:rsidRPr="00883C97" w:rsidRDefault="00E77681" w:rsidP="00397427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7</w:t>
            </w:r>
            <w:r w:rsidRPr="00883C97">
              <w:rPr>
                <w:color w:val="000000"/>
                <w:sz w:val="24"/>
                <w:szCs w:val="24"/>
              </w:rPr>
              <w:t xml:space="preserve"> </w:t>
            </w:r>
            <w:r w:rsidRPr="000B438E">
              <w:rPr>
                <w:color w:val="000000"/>
                <w:sz w:val="24"/>
                <w:szCs w:val="24"/>
              </w:rPr>
              <w:t>Расчет мощности помех и шумов на входе радиоприемного устройства.</w:t>
            </w:r>
          </w:p>
        </w:tc>
      </w:tr>
      <w:tr w:rsidR="00E77681" w:rsidRPr="00883C97" w:rsidTr="00397427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395" w:type="dxa"/>
          </w:tcPr>
          <w:p w:rsidR="00E77681" w:rsidRPr="00883C97" w:rsidRDefault="00E77681" w:rsidP="00397427">
            <w:pPr>
              <w:jc w:val="both"/>
              <w:rPr>
                <w:sz w:val="24"/>
                <w:szCs w:val="24"/>
              </w:rPr>
            </w:pPr>
            <w:r w:rsidRPr="00883C97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8</w:t>
            </w:r>
            <w:r w:rsidRPr="00883C97">
              <w:rPr>
                <w:sz w:val="24"/>
                <w:szCs w:val="24"/>
              </w:rPr>
              <w:t xml:space="preserve"> </w:t>
            </w:r>
            <w:r w:rsidRPr="000B438E">
              <w:rPr>
                <w:color w:val="000000"/>
                <w:sz w:val="24"/>
                <w:szCs w:val="24"/>
              </w:rPr>
              <w:t>Расчет ЭМС антенн с учетом их взаимной связи.</w:t>
            </w:r>
          </w:p>
        </w:tc>
      </w:tr>
    </w:tbl>
    <w:p w:rsidR="006F582F" w:rsidRDefault="006F582F"/>
    <w:p w:rsidR="00E77681" w:rsidRDefault="00E77681"/>
    <w:p w:rsidR="00E77681" w:rsidRDefault="00E77681"/>
    <w:p w:rsidR="00E77681" w:rsidRDefault="00E77681">
      <w:r>
        <w:t xml:space="preserve">Привести пример расчета по теме 2 </w:t>
      </w:r>
    </w:p>
    <w:sectPr w:rsidR="00E77681" w:rsidSect="006F58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77681"/>
    <w:rsid w:val="006F582F"/>
    <w:rsid w:val="00E77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68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E7768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E7768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AAsylzhanova</dc:creator>
  <cp:lastModifiedBy>AAsylzhanova</cp:lastModifiedBy>
  <cp:revision>1</cp:revision>
  <dcterms:created xsi:type="dcterms:W3CDTF">2018-10-13T10:42:00Z</dcterms:created>
  <dcterms:modified xsi:type="dcterms:W3CDTF">2018-10-13T10:43:00Z</dcterms:modified>
</cp:coreProperties>
</file>